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4BF" w:rsidRPr="00E91AEB" w:rsidRDefault="009E74BF" w:rsidP="009E74B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AEB">
        <w:rPr>
          <w:rFonts w:ascii="Times New Roman" w:hAnsi="Times New Roman" w:cs="Times New Roman"/>
          <w:b/>
          <w:bCs/>
          <w:sz w:val="28"/>
          <w:szCs w:val="28"/>
        </w:rPr>
        <w:t>ЗВІТ</w:t>
      </w:r>
    </w:p>
    <w:p w:rsidR="009E74BF" w:rsidRPr="00E91AEB" w:rsidRDefault="009E74BF" w:rsidP="009E74B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74BF">
        <w:rPr>
          <w:rFonts w:ascii="Times New Roman" w:hAnsi="Times New Roman" w:cs="Times New Roman"/>
          <w:b/>
          <w:bCs/>
          <w:sz w:val="28"/>
          <w:szCs w:val="28"/>
        </w:rPr>
        <w:t xml:space="preserve">за результатами моніторингу оприлюднення та оновлення відкритих наборів даних Кременецької районної військової адміністрації на Єдиному державному порталі відкритих даних за </w:t>
      </w:r>
      <w:r w:rsidRPr="009E74BF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9E74BF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9E74B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9E74BF">
        <w:rPr>
          <w:rFonts w:ascii="Times New Roman" w:hAnsi="Times New Roman" w:cs="Times New Roman"/>
          <w:b/>
          <w:bCs/>
          <w:sz w:val="28"/>
          <w:szCs w:val="28"/>
        </w:rPr>
        <w:t>квартал 202</w:t>
      </w:r>
      <w:r w:rsidRPr="009E74BF">
        <w:rPr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 w:rsidRPr="009E74BF">
        <w:rPr>
          <w:rFonts w:ascii="Times New Roman" w:hAnsi="Times New Roman" w:cs="Times New Roman"/>
          <w:b/>
          <w:bCs/>
          <w:sz w:val="28"/>
          <w:szCs w:val="28"/>
        </w:rPr>
        <w:t xml:space="preserve"> року</w:t>
      </w:r>
    </w:p>
    <w:p w:rsidR="009E74BF" w:rsidRDefault="009E74BF" w:rsidP="009E74BF">
      <w:pPr>
        <w:pStyle w:val="a3"/>
        <w:tabs>
          <w:tab w:val="left" w:pos="993"/>
        </w:tabs>
        <w:ind w:right="221" w:firstLine="567"/>
        <w:jc w:val="both"/>
        <w:rPr>
          <w:color w:val="111111"/>
          <w:sz w:val="28"/>
          <w:szCs w:val="28"/>
        </w:rPr>
      </w:pPr>
    </w:p>
    <w:p w:rsidR="009E74BF" w:rsidRPr="002348FE" w:rsidRDefault="009E74BF" w:rsidP="009E74BF">
      <w:pPr>
        <w:pStyle w:val="a3"/>
        <w:tabs>
          <w:tab w:val="left" w:pos="993"/>
        </w:tabs>
        <w:ind w:right="221" w:firstLine="567"/>
        <w:jc w:val="both"/>
        <w:rPr>
          <w:color w:val="111111"/>
          <w:sz w:val="28"/>
          <w:szCs w:val="28"/>
        </w:rPr>
      </w:pPr>
      <w:r w:rsidRPr="002348FE">
        <w:rPr>
          <w:color w:val="111111"/>
          <w:sz w:val="28"/>
          <w:szCs w:val="28"/>
        </w:rPr>
        <w:t xml:space="preserve">Моніторинг здійснено відповідно до вимог статті 10 Закону України </w:t>
      </w:r>
      <w:r>
        <w:rPr>
          <w:color w:val="111111"/>
          <w:sz w:val="28"/>
          <w:szCs w:val="28"/>
        </w:rPr>
        <w:t xml:space="preserve">            ,,</w:t>
      </w:r>
      <w:r w:rsidRPr="002348FE">
        <w:rPr>
          <w:color w:val="111111"/>
          <w:sz w:val="28"/>
          <w:szCs w:val="28"/>
        </w:rPr>
        <w:t>Про доступ до публічної інформації</w:t>
      </w:r>
      <w:r>
        <w:rPr>
          <w:color w:val="111111"/>
          <w:sz w:val="28"/>
          <w:szCs w:val="28"/>
        </w:rPr>
        <w:t>”</w:t>
      </w:r>
      <w:r w:rsidRPr="002348FE">
        <w:rPr>
          <w:color w:val="111111"/>
          <w:sz w:val="28"/>
          <w:szCs w:val="28"/>
        </w:rPr>
        <w:t xml:space="preserve">, постанови Кабінету Міністрів України </w:t>
      </w:r>
      <w:r w:rsidRPr="001C697C">
        <w:rPr>
          <w:color w:val="111111"/>
          <w:sz w:val="28"/>
          <w:szCs w:val="28"/>
        </w:rPr>
        <w:t>від 21 жовтня 2015 р. № 835</w:t>
      </w:r>
      <w:r>
        <w:rPr>
          <w:color w:val="111111"/>
          <w:sz w:val="28"/>
          <w:szCs w:val="28"/>
        </w:rPr>
        <w:t xml:space="preserve"> ,,</w:t>
      </w:r>
      <w:r w:rsidRPr="002348FE">
        <w:rPr>
          <w:color w:val="111111"/>
          <w:sz w:val="28"/>
          <w:szCs w:val="28"/>
        </w:rPr>
        <w:t>Про затвердження Положення про набори даних, які підлягають оприлюдненню у формі відкритих даних</w:t>
      </w:r>
      <w:r>
        <w:rPr>
          <w:color w:val="111111"/>
          <w:sz w:val="28"/>
          <w:szCs w:val="28"/>
        </w:rPr>
        <w:t>”</w:t>
      </w:r>
      <w:r w:rsidRPr="002348FE">
        <w:rPr>
          <w:color w:val="111111"/>
          <w:sz w:val="28"/>
          <w:szCs w:val="28"/>
        </w:rPr>
        <w:t xml:space="preserve"> (зі змінами), р</w:t>
      </w:r>
      <w:r>
        <w:rPr>
          <w:color w:val="111111"/>
          <w:sz w:val="28"/>
          <w:szCs w:val="28"/>
        </w:rPr>
        <w:t>озпорядження начальника районної</w:t>
      </w:r>
      <w:r w:rsidRPr="002348FE">
        <w:rPr>
          <w:color w:val="111111"/>
          <w:sz w:val="28"/>
          <w:szCs w:val="28"/>
        </w:rPr>
        <w:t xml:space="preserve"> військової адміністрації від </w:t>
      </w:r>
      <w:r>
        <w:rPr>
          <w:color w:val="111111"/>
          <w:sz w:val="28"/>
          <w:szCs w:val="28"/>
        </w:rPr>
        <w:t>06.07</w:t>
      </w:r>
      <w:r w:rsidRPr="002348FE">
        <w:rPr>
          <w:color w:val="111111"/>
          <w:sz w:val="28"/>
          <w:szCs w:val="28"/>
        </w:rPr>
        <w:t>.202</w:t>
      </w:r>
      <w:r>
        <w:rPr>
          <w:color w:val="111111"/>
          <w:sz w:val="28"/>
          <w:szCs w:val="28"/>
        </w:rPr>
        <w:t xml:space="preserve">3 року </w:t>
      </w:r>
      <w:r w:rsidRPr="002348FE">
        <w:rPr>
          <w:color w:val="111111"/>
          <w:sz w:val="28"/>
          <w:szCs w:val="28"/>
        </w:rPr>
        <w:t xml:space="preserve">№ </w:t>
      </w:r>
      <w:r>
        <w:rPr>
          <w:color w:val="111111"/>
          <w:sz w:val="28"/>
          <w:szCs w:val="28"/>
        </w:rPr>
        <w:t>85/02-07/1</w:t>
      </w:r>
      <w:r w:rsidRPr="002348FE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,,</w:t>
      </w:r>
      <w:r w:rsidRPr="002348FE">
        <w:rPr>
          <w:color w:val="111111"/>
          <w:sz w:val="28"/>
          <w:szCs w:val="28"/>
        </w:rPr>
        <w:t xml:space="preserve">Про оприлюднення наборів даних </w:t>
      </w:r>
      <w:r>
        <w:rPr>
          <w:color w:val="111111"/>
          <w:sz w:val="28"/>
          <w:szCs w:val="28"/>
        </w:rPr>
        <w:t xml:space="preserve">Кременецької районної </w:t>
      </w:r>
      <w:r w:rsidRPr="002348FE">
        <w:rPr>
          <w:color w:val="111111"/>
          <w:sz w:val="28"/>
          <w:szCs w:val="28"/>
        </w:rPr>
        <w:t>військової адміністрації у формі відкритих даних</w:t>
      </w:r>
      <w:r>
        <w:rPr>
          <w:color w:val="111111"/>
          <w:sz w:val="28"/>
          <w:szCs w:val="28"/>
        </w:rPr>
        <w:t xml:space="preserve">” (в редакції розпорядження </w:t>
      </w:r>
      <w:r w:rsidRPr="002348FE">
        <w:rPr>
          <w:color w:val="111111"/>
          <w:sz w:val="28"/>
          <w:szCs w:val="28"/>
        </w:rPr>
        <w:t xml:space="preserve">начальника </w:t>
      </w:r>
      <w:r>
        <w:rPr>
          <w:color w:val="111111"/>
          <w:sz w:val="28"/>
          <w:szCs w:val="28"/>
        </w:rPr>
        <w:t>районної</w:t>
      </w:r>
      <w:r w:rsidRPr="002348FE">
        <w:rPr>
          <w:color w:val="111111"/>
          <w:sz w:val="28"/>
          <w:szCs w:val="28"/>
        </w:rPr>
        <w:t xml:space="preserve"> військової адміністрації від</w:t>
      </w:r>
      <w:r>
        <w:rPr>
          <w:color w:val="111111"/>
          <w:sz w:val="28"/>
          <w:szCs w:val="28"/>
        </w:rPr>
        <w:t xml:space="preserve"> 09.10.2024 року № 105/02-07/1).</w:t>
      </w:r>
      <w:r w:rsidRPr="009E74BF">
        <w:rPr>
          <w:color w:val="111111"/>
          <w:sz w:val="28"/>
          <w:szCs w:val="28"/>
        </w:rPr>
        <w:t xml:space="preserve"> </w:t>
      </w:r>
    </w:p>
    <w:p w:rsidR="009E74BF" w:rsidRPr="002348FE" w:rsidRDefault="009E74BF" w:rsidP="009E74BF">
      <w:pPr>
        <w:pStyle w:val="a3"/>
        <w:tabs>
          <w:tab w:val="left" w:pos="993"/>
        </w:tabs>
        <w:ind w:right="221" w:firstLine="567"/>
        <w:jc w:val="both"/>
        <w:rPr>
          <w:color w:val="111111"/>
          <w:sz w:val="28"/>
          <w:szCs w:val="28"/>
        </w:rPr>
      </w:pPr>
      <w:r w:rsidRPr="002348FE">
        <w:rPr>
          <w:color w:val="111111"/>
          <w:sz w:val="28"/>
          <w:szCs w:val="28"/>
        </w:rPr>
        <w:t xml:space="preserve">Метою моніторингу є оцінка дотримання </w:t>
      </w:r>
      <w:r>
        <w:rPr>
          <w:color w:val="111111"/>
          <w:sz w:val="28"/>
          <w:szCs w:val="28"/>
        </w:rPr>
        <w:t>Кременецькою районною</w:t>
      </w:r>
      <w:r w:rsidRPr="002348FE">
        <w:rPr>
          <w:color w:val="111111"/>
          <w:sz w:val="28"/>
          <w:szCs w:val="28"/>
        </w:rPr>
        <w:t xml:space="preserve"> військовою адміністрацією та її структурними підрозділами вимог щодо оприлюднення та оновлення відкритих даних. Об’єктом моніторингу є офіційна сторінка </w:t>
      </w:r>
      <w:r>
        <w:rPr>
          <w:color w:val="111111"/>
          <w:sz w:val="28"/>
          <w:szCs w:val="28"/>
        </w:rPr>
        <w:t>розпорядника інформації ,,Кременецька районна військова</w:t>
      </w:r>
      <w:r w:rsidRPr="002348FE">
        <w:rPr>
          <w:color w:val="111111"/>
          <w:sz w:val="28"/>
          <w:szCs w:val="28"/>
        </w:rPr>
        <w:t xml:space="preserve"> адміністраці</w:t>
      </w:r>
      <w:r>
        <w:rPr>
          <w:color w:val="111111"/>
          <w:sz w:val="28"/>
          <w:szCs w:val="28"/>
        </w:rPr>
        <w:t>я”</w:t>
      </w:r>
      <w:r w:rsidRPr="002348FE">
        <w:rPr>
          <w:color w:val="111111"/>
          <w:sz w:val="28"/>
          <w:szCs w:val="28"/>
        </w:rPr>
        <w:t xml:space="preserve"> на Єдиному державному </w:t>
      </w:r>
      <w:r>
        <w:rPr>
          <w:color w:val="111111"/>
          <w:sz w:val="28"/>
          <w:szCs w:val="28"/>
        </w:rPr>
        <w:t>веб</w:t>
      </w:r>
      <w:r w:rsidRPr="002348FE">
        <w:rPr>
          <w:color w:val="111111"/>
          <w:sz w:val="28"/>
          <w:szCs w:val="28"/>
        </w:rPr>
        <w:t>порталі відкритих даних.</w:t>
      </w:r>
    </w:p>
    <w:p w:rsidR="009E74BF" w:rsidRPr="002348FE" w:rsidRDefault="009E74BF" w:rsidP="009E74BF">
      <w:pPr>
        <w:pStyle w:val="a3"/>
        <w:tabs>
          <w:tab w:val="left" w:pos="993"/>
        </w:tabs>
        <w:ind w:right="221" w:firstLine="567"/>
        <w:jc w:val="both"/>
        <w:rPr>
          <w:color w:val="111111"/>
          <w:sz w:val="28"/>
          <w:szCs w:val="28"/>
        </w:rPr>
      </w:pPr>
      <w:r w:rsidRPr="00AB1CAC">
        <w:rPr>
          <w:color w:val="111111"/>
          <w:sz w:val="28"/>
          <w:szCs w:val="28"/>
        </w:rPr>
        <w:t>Моніторинг охоплював період з 0</w:t>
      </w:r>
      <w:r w:rsidRPr="009E74BF">
        <w:rPr>
          <w:color w:val="111111"/>
          <w:sz w:val="28"/>
          <w:szCs w:val="28"/>
          <w:lang w:val="ru-RU"/>
        </w:rPr>
        <w:t>1</w:t>
      </w:r>
      <w:r w:rsidRPr="00AB1CAC">
        <w:rPr>
          <w:color w:val="111111"/>
          <w:sz w:val="28"/>
          <w:szCs w:val="28"/>
        </w:rPr>
        <w:t>.</w:t>
      </w:r>
      <w:r w:rsidRPr="009E74BF">
        <w:rPr>
          <w:color w:val="111111"/>
          <w:sz w:val="28"/>
          <w:szCs w:val="28"/>
          <w:lang w:val="ru-RU"/>
        </w:rPr>
        <w:t>0</w:t>
      </w:r>
      <w:r>
        <w:rPr>
          <w:color w:val="111111"/>
          <w:sz w:val="28"/>
          <w:szCs w:val="28"/>
        </w:rPr>
        <w:t>7</w:t>
      </w:r>
      <w:r w:rsidRPr="00AB1CAC">
        <w:rPr>
          <w:color w:val="111111"/>
          <w:sz w:val="28"/>
          <w:szCs w:val="28"/>
        </w:rPr>
        <w:t>.202</w:t>
      </w:r>
      <w:r w:rsidRPr="009E74BF">
        <w:rPr>
          <w:color w:val="111111"/>
          <w:sz w:val="28"/>
          <w:szCs w:val="28"/>
          <w:lang w:val="ru-RU"/>
        </w:rPr>
        <w:t>6</w:t>
      </w:r>
      <w:r w:rsidRPr="00AB1CAC">
        <w:rPr>
          <w:color w:val="111111"/>
          <w:sz w:val="28"/>
          <w:szCs w:val="28"/>
        </w:rPr>
        <w:t xml:space="preserve"> по </w:t>
      </w:r>
      <w:r w:rsidR="00EF399C">
        <w:rPr>
          <w:color w:val="111111"/>
          <w:sz w:val="28"/>
          <w:szCs w:val="28"/>
          <w:lang w:val="ru-RU"/>
        </w:rPr>
        <w:t>30</w:t>
      </w:r>
      <w:r w:rsidRPr="00AB1CAC">
        <w:rPr>
          <w:color w:val="111111"/>
          <w:sz w:val="28"/>
          <w:szCs w:val="28"/>
        </w:rPr>
        <w:t>.</w:t>
      </w:r>
      <w:r w:rsidR="00EF399C">
        <w:rPr>
          <w:color w:val="111111"/>
          <w:sz w:val="28"/>
          <w:szCs w:val="28"/>
        </w:rPr>
        <w:t>09</w:t>
      </w:r>
      <w:bookmarkStart w:id="0" w:name="_GoBack"/>
      <w:bookmarkEnd w:id="0"/>
      <w:r w:rsidRPr="00AB1CAC">
        <w:rPr>
          <w:color w:val="111111"/>
          <w:sz w:val="28"/>
          <w:szCs w:val="28"/>
        </w:rPr>
        <w:t>.202</w:t>
      </w:r>
      <w:r w:rsidRPr="009E74BF">
        <w:rPr>
          <w:color w:val="111111"/>
          <w:sz w:val="28"/>
          <w:szCs w:val="28"/>
          <w:lang w:val="ru-RU"/>
        </w:rPr>
        <w:t>6</w:t>
      </w:r>
      <w:r w:rsidRPr="00AB1CAC">
        <w:rPr>
          <w:color w:val="111111"/>
          <w:sz w:val="28"/>
          <w:szCs w:val="28"/>
        </w:rPr>
        <w:t xml:space="preserve">. </w:t>
      </w:r>
      <w:r w:rsidRPr="00112B1B">
        <w:rPr>
          <w:color w:val="111111"/>
          <w:sz w:val="28"/>
          <w:szCs w:val="28"/>
        </w:rPr>
        <w:t>За результатами моніторингу</w:t>
      </w:r>
      <w:r>
        <w:rPr>
          <w:color w:val="111111"/>
          <w:sz w:val="28"/>
          <w:szCs w:val="28"/>
        </w:rPr>
        <w:t xml:space="preserve"> в</w:t>
      </w:r>
      <w:r w:rsidRPr="00AB1CAC">
        <w:rPr>
          <w:color w:val="111111"/>
          <w:sz w:val="28"/>
          <w:szCs w:val="28"/>
        </w:rPr>
        <w:t>иявлено порушення у дотриманні вимог щодо оприлюднення даних: деякі ресурси не містять у назві номер версії чи д</w:t>
      </w:r>
      <w:r w:rsidR="004A6A68">
        <w:rPr>
          <w:color w:val="111111"/>
          <w:sz w:val="28"/>
          <w:szCs w:val="28"/>
        </w:rPr>
        <w:t>ату, на яку вони є актуальними</w:t>
      </w:r>
      <w:r>
        <w:rPr>
          <w:color w:val="111111"/>
          <w:sz w:val="28"/>
          <w:szCs w:val="28"/>
        </w:rPr>
        <w:t xml:space="preserve">, </w:t>
      </w:r>
      <w:r w:rsidRPr="00AB1CAC">
        <w:rPr>
          <w:color w:val="111111"/>
          <w:sz w:val="28"/>
          <w:szCs w:val="28"/>
        </w:rPr>
        <w:t>а також частина наборів</w:t>
      </w:r>
      <w:r>
        <w:rPr>
          <w:color w:val="111111"/>
          <w:sz w:val="28"/>
          <w:szCs w:val="28"/>
        </w:rPr>
        <w:t xml:space="preserve"> даних</w:t>
      </w:r>
      <w:r w:rsidRPr="00AB1CAC">
        <w:rPr>
          <w:color w:val="111111"/>
          <w:sz w:val="28"/>
          <w:szCs w:val="28"/>
        </w:rPr>
        <w:t xml:space="preserve"> не </w:t>
      </w:r>
      <w:r>
        <w:rPr>
          <w:color w:val="111111"/>
          <w:sz w:val="28"/>
          <w:szCs w:val="28"/>
        </w:rPr>
        <w:t xml:space="preserve">оновлена </w:t>
      </w:r>
      <w:r w:rsidRPr="00AB1CAC">
        <w:rPr>
          <w:color w:val="111111"/>
          <w:sz w:val="28"/>
          <w:szCs w:val="28"/>
        </w:rPr>
        <w:t>відповід</w:t>
      </w:r>
      <w:r>
        <w:rPr>
          <w:color w:val="111111"/>
          <w:sz w:val="28"/>
          <w:szCs w:val="28"/>
        </w:rPr>
        <w:t>но до</w:t>
      </w:r>
      <w:r w:rsidRPr="00AB1CAC">
        <w:rPr>
          <w:color w:val="111111"/>
          <w:sz w:val="28"/>
          <w:szCs w:val="28"/>
        </w:rPr>
        <w:t xml:space="preserve"> рекомендаці</w:t>
      </w:r>
      <w:r>
        <w:rPr>
          <w:color w:val="111111"/>
          <w:sz w:val="28"/>
          <w:szCs w:val="28"/>
        </w:rPr>
        <w:t>й</w:t>
      </w:r>
      <w:r w:rsidRPr="00AB1CAC">
        <w:rPr>
          <w:color w:val="111111"/>
          <w:sz w:val="28"/>
          <w:szCs w:val="28"/>
        </w:rPr>
        <w:t xml:space="preserve"> Міністерства цифрової трансформації України.</w:t>
      </w:r>
    </w:p>
    <w:p w:rsidR="009E74BF" w:rsidRPr="00E91AEB" w:rsidRDefault="009E74BF" w:rsidP="009E74BF">
      <w:pPr>
        <w:pStyle w:val="a3"/>
        <w:tabs>
          <w:tab w:val="left" w:pos="993"/>
        </w:tabs>
        <w:ind w:right="221" w:firstLine="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</w:t>
      </w:r>
      <w:r w:rsidRPr="00AB1CAC">
        <w:rPr>
          <w:color w:val="111111"/>
          <w:sz w:val="28"/>
          <w:szCs w:val="28"/>
        </w:rPr>
        <w:t xml:space="preserve">ідповідальним </w:t>
      </w:r>
      <w:r w:rsidR="004A6A68">
        <w:rPr>
          <w:color w:val="111111"/>
          <w:sz w:val="28"/>
          <w:szCs w:val="28"/>
        </w:rPr>
        <w:t>структурним підрозділам</w:t>
      </w:r>
      <w:r w:rsidRPr="00AB1CAC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 xml:space="preserve">за оприлюднення наборів даних слід </w:t>
      </w:r>
      <w:r w:rsidRPr="00AB1CAC">
        <w:rPr>
          <w:color w:val="111111"/>
          <w:sz w:val="28"/>
          <w:szCs w:val="28"/>
        </w:rPr>
        <w:t>дотримуватися періодичності оновлення наборів даних</w:t>
      </w:r>
      <w:r>
        <w:rPr>
          <w:color w:val="111111"/>
          <w:sz w:val="28"/>
          <w:szCs w:val="28"/>
        </w:rPr>
        <w:t xml:space="preserve">. Також рекомендується </w:t>
      </w:r>
      <w:r w:rsidRPr="00AB1CAC">
        <w:rPr>
          <w:color w:val="111111"/>
          <w:sz w:val="28"/>
          <w:szCs w:val="28"/>
        </w:rPr>
        <w:t>звернути увагу на зауваження та пропозиції, що є у додатку</w:t>
      </w:r>
      <w:r>
        <w:rPr>
          <w:color w:val="111111"/>
          <w:sz w:val="28"/>
          <w:szCs w:val="28"/>
        </w:rPr>
        <w:t>,</w:t>
      </w:r>
      <w:r w:rsidRPr="00AB1CAC">
        <w:rPr>
          <w:color w:val="111111"/>
          <w:sz w:val="28"/>
          <w:szCs w:val="28"/>
        </w:rPr>
        <w:t xml:space="preserve"> а в подальшому</w:t>
      </w:r>
      <w:r>
        <w:rPr>
          <w:color w:val="111111"/>
          <w:sz w:val="28"/>
          <w:szCs w:val="28"/>
        </w:rPr>
        <w:t>,</w:t>
      </w:r>
      <w:r w:rsidRPr="00AB1CAC">
        <w:rPr>
          <w:color w:val="111111"/>
          <w:sz w:val="28"/>
          <w:szCs w:val="28"/>
        </w:rPr>
        <w:t xml:space="preserve"> при створенні та оновленні наборів даних</w:t>
      </w:r>
      <w:r>
        <w:rPr>
          <w:color w:val="111111"/>
          <w:sz w:val="28"/>
          <w:szCs w:val="28"/>
        </w:rPr>
        <w:t>,</w:t>
      </w:r>
      <w:r w:rsidRPr="00AB1CAC">
        <w:rPr>
          <w:color w:val="111111"/>
          <w:sz w:val="28"/>
          <w:szCs w:val="28"/>
        </w:rPr>
        <w:t xml:space="preserve"> працювати з рекомендаціями Міністерства цифрової трансформації України за посиланням</w:t>
      </w:r>
      <w:r>
        <w:rPr>
          <w:color w:val="111111"/>
          <w:sz w:val="28"/>
          <w:szCs w:val="28"/>
        </w:rPr>
        <w:t>:</w:t>
      </w:r>
      <w:r w:rsidRPr="00AB1CAC">
        <w:rPr>
          <w:color w:val="111111"/>
          <w:sz w:val="28"/>
          <w:szCs w:val="28"/>
        </w:rPr>
        <w:t xml:space="preserve"> </w:t>
      </w:r>
      <w:hyperlink r:id="rId7" w:history="1">
        <w:r w:rsidRPr="003C616B">
          <w:rPr>
            <w:rStyle w:val="a5"/>
            <w:sz w:val="28"/>
            <w:szCs w:val="28"/>
          </w:rPr>
          <w:t>https://data.gov.ua/pages/835-rec-index</w:t>
        </w:r>
      </w:hyperlink>
      <w:r>
        <w:rPr>
          <w:color w:val="111111"/>
          <w:sz w:val="28"/>
          <w:szCs w:val="28"/>
        </w:rPr>
        <w:t xml:space="preserve">. </w:t>
      </w:r>
    </w:p>
    <w:p w:rsidR="009E74BF" w:rsidRPr="00E91AEB" w:rsidRDefault="009E74BF" w:rsidP="009E74BF">
      <w:pPr>
        <w:pStyle w:val="a3"/>
        <w:tabs>
          <w:tab w:val="left" w:pos="993"/>
        </w:tabs>
        <w:ind w:right="221"/>
        <w:jc w:val="both"/>
        <w:rPr>
          <w:color w:val="000000"/>
          <w:sz w:val="28"/>
          <w:szCs w:val="28"/>
        </w:rPr>
      </w:pPr>
    </w:p>
    <w:p w:rsidR="009E74BF" w:rsidRPr="005D4887" w:rsidRDefault="005D4887" w:rsidP="005D4887">
      <w:pPr>
        <w:pStyle w:val="a3"/>
        <w:spacing w:line="242" w:lineRule="auto"/>
        <w:ind w:right="221"/>
        <w:jc w:val="both"/>
        <w:rPr>
          <w:color w:val="111111"/>
          <w:sz w:val="28"/>
          <w:szCs w:val="28"/>
        </w:rPr>
      </w:pPr>
      <w:r w:rsidRPr="005D4887">
        <w:rPr>
          <w:color w:val="111111"/>
          <w:sz w:val="28"/>
          <w:szCs w:val="28"/>
        </w:rPr>
        <w:t>Додаток: на 5</w:t>
      </w:r>
      <w:r w:rsidR="009E74BF" w:rsidRPr="005D4887">
        <w:rPr>
          <w:color w:val="111111"/>
          <w:sz w:val="28"/>
          <w:szCs w:val="28"/>
        </w:rPr>
        <w:t xml:space="preserve"> арк.</w:t>
      </w:r>
    </w:p>
    <w:p w:rsidR="009E74BF" w:rsidRPr="004A6A68" w:rsidRDefault="009E74BF" w:rsidP="009E74BF">
      <w:pPr>
        <w:pStyle w:val="a3"/>
        <w:spacing w:line="242" w:lineRule="auto"/>
        <w:ind w:right="221"/>
        <w:rPr>
          <w:color w:val="111111"/>
          <w:sz w:val="28"/>
          <w:szCs w:val="28"/>
          <w:highlight w:val="yellow"/>
        </w:rPr>
      </w:pPr>
    </w:p>
    <w:p w:rsidR="005D4887" w:rsidRPr="006468A5" w:rsidRDefault="005D4887" w:rsidP="005D488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468A5">
        <w:rPr>
          <w:rFonts w:ascii="Times New Roman" w:hAnsi="Times New Roman" w:cs="Times New Roman"/>
          <w:b/>
          <w:bCs/>
          <w:sz w:val="28"/>
          <w:szCs w:val="28"/>
        </w:rPr>
        <w:t>Головний спеціаліст відділу</w:t>
      </w:r>
    </w:p>
    <w:p w:rsidR="005D4887" w:rsidRPr="006468A5" w:rsidRDefault="005D4887" w:rsidP="005D488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468A5">
        <w:rPr>
          <w:rFonts w:ascii="Times New Roman" w:hAnsi="Times New Roman" w:cs="Times New Roman"/>
          <w:b/>
          <w:sz w:val="28"/>
          <w:szCs w:val="28"/>
        </w:rPr>
        <w:t>цифрового розвитку</w:t>
      </w:r>
      <w:r w:rsidRPr="006468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D4887" w:rsidRPr="006468A5" w:rsidRDefault="005D4887" w:rsidP="005D488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468A5">
        <w:rPr>
          <w:rFonts w:ascii="Times New Roman" w:hAnsi="Times New Roman" w:cs="Times New Roman"/>
          <w:b/>
          <w:bCs/>
          <w:sz w:val="28"/>
          <w:szCs w:val="28"/>
        </w:rPr>
        <w:t xml:space="preserve">районної військової адміністрації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6468A5">
        <w:rPr>
          <w:rFonts w:ascii="Times New Roman" w:hAnsi="Times New Roman" w:cs="Times New Roman"/>
          <w:b/>
          <w:bCs/>
          <w:sz w:val="28"/>
          <w:szCs w:val="28"/>
        </w:rPr>
        <w:t xml:space="preserve">         Галина КОЛОНТАЙ</w:t>
      </w:r>
    </w:p>
    <w:p w:rsidR="009E74BF" w:rsidRPr="00E91AEB" w:rsidRDefault="009E74BF" w:rsidP="009E74BF">
      <w:pPr>
        <w:pStyle w:val="a3"/>
        <w:spacing w:line="242" w:lineRule="auto"/>
        <w:ind w:right="221"/>
        <w:jc w:val="both"/>
        <w:rPr>
          <w:sz w:val="28"/>
          <w:szCs w:val="28"/>
        </w:rPr>
      </w:pPr>
    </w:p>
    <w:p w:rsidR="009E74BF" w:rsidRPr="00E91AEB" w:rsidRDefault="009E74BF" w:rsidP="009E74BF">
      <w:pPr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9E74BF" w:rsidRPr="00E91AEB" w:rsidSect="00664AC3">
          <w:headerReference w:type="default" r:id="rId8"/>
          <w:pgSz w:w="11906" w:h="16838"/>
          <w:pgMar w:top="851" w:right="567" w:bottom="2268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E74BF" w:rsidRDefault="009E74BF" w:rsidP="009E74BF">
      <w:pPr>
        <w:jc w:val="right"/>
        <w:rPr>
          <w:rFonts w:ascii="Times New Roman" w:hAnsi="Times New Roman" w:cs="Times New Roman"/>
          <w:sz w:val="28"/>
          <w:szCs w:val="28"/>
        </w:rPr>
      </w:pPr>
      <w:r w:rsidRPr="00E91AEB">
        <w:rPr>
          <w:rFonts w:ascii="Times New Roman" w:hAnsi="Times New Roman" w:cs="Times New Roman"/>
          <w:sz w:val="28"/>
          <w:szCs w:val="28"/>
        </w:rPr>
        <w:lastRenderedPageBreak/>
        <w:t>Додаток</w:t>
      </w:r>
    </w:p>
    <w:p w:rsidR="009E74BF" w:rsidRPr="00E91AEB" w:rsidRDefault="009E74BF" w:rsidP="009E74B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E74BF" w:rsidRPr="00864A64" w:rsidRDefault="009E74BF" w:rsidP="009E74B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1AEB">
        <w:rPr>
          <w:rFonts w:ascii="Times New Roman" w:hAnsi="Times New Roman" w:cs="Times New Roman"/>
          <w:b/>
          <w:bCs/>
          <w:sz w:val="28"/>
          <w:szCs w:val="28"/>
        </w:rPr>
        <w:t xml:space="preserve">Моніторинг оприлюднення та оновлення відкритих наборів даних </w:t>
      </w:r>
      <w:r w:rsidR="004A6A68">
        <w:rPr>
          <w:rFonts w:ascii="Times New Roman" w:hAnsi="Times New Roman" w:cs="Times New Roman"/>
          <w:b/>
          <w:bCs/>
          <w:sz w:val="28"/>
          <w:szCs w:val="28"/>
        </w:rPr>
        <w:t>Кременецької районної</w:t>
      </w:r>
      <w:r w:rsidRPr="00E91AEB">
        <w:rPr>
          <w:rFonts w:ascii="Times New Roman" w:hAnsi="Times New Roman" w:cs="Times New Roman"/>
          <w:b/>
          <w:bCs/>
          <w:sz w:val="28"/>
          <w:szCs w:val="28"/>
        </w:rPr>
        <w:t xml:space="preserve"> військової адміністрації на Єдиному державному порталі відкритих даних за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4A6A68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9E74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91AEB">
        <w:rPr>
          <w:rFonts w:ascii="Times New Roman" w:hAnsi="Times New Roman" w:cs="Times New Roman"/>
          <w:b/>
          <w:bCs/>
          <w:sz w:val="28"/>
          <w:szCs w:val="28"/>
        </w:rPr>
        <w:t>квартал 202</w:t>
      </w:r>
      <w:r w:rsidRPr="009E74B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91AEB">
        <w:rPr>
          <w:rFonts w:ascii="Times New Roman" w:hAnsi="Times New Roman" w:cs="Times New Roman"/>
          <w:b/>
          <w:bCs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tbl>
      <w:tblPr>
        <w:tblStyle w:val="a8"/>
        <w:tblW w:w="13462" w:type="dxa"/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268"/>
        <w:gridCol w:w="1701"/>
        <w:gridCol w:w="4961"/>
        <w:gridCol w:w="1985"/>
      </w:tblGrid>
      <w:tr w:rsidR="009E74BF" w:rsidRPr="00376535" w:rsidTr="007E3D79">
        <w:tc>
          <w:tcPr>
            <w:tcW w:w="534" w:type="dxa"/>
          </w:tcPr>
          <w:p w:rsidR="009E74BF" w:rsidRPr="006B2F8D" w:rsidRDefault="009E74BF" w:rsidP="007E3D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013" w:type="dxa"/>
          </w:tcPr>
          <w:p w:rsidR="009E74BF" w:rsidRPr="00971220" w:rsidRDefault="009E74BF" w:rsidP="007E3D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 набору даних</w:t>
            </w:r>
          </w:p>
        </w:tc>
        <w:tc>
          <w:tcPr>
            <w:tcW w:w="2268" w:type="dxa"/>
          </w:tcPr>
          <w:p w:rsidR="009E74BF" w:rsidRPr="006B2F8D" w:rsidRDefault="009E74BF" w:rsidP="007E3D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Відповідальний підрозділ</w:t>
            </w:r>
          </w:p>
        </w:tc>
        <w:tc>
          <w:tcPr>
            <w:tcW w:w="1701" w:type="dxa"/>
          </w:tcPr>
          <w:p w:rsidR="009E74BF" w:rsidRPr="006B2F8D" w:rsidRDefault="009E74BF" w:rsidP="007E3D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Посилання</w:t>
            </w:r>
          </w:p>
        </w:tc>
        <w:tc>
          <w:tcPr>
            <w:tcW w:w="4961" w:type="dxa"/>
          </w:tcPr>
          <w:p w:rsidR="009E74BF" w:rsidRPr="006B2F8D" w:rsidRDefault="009E74BF" w:rsidP="007E3D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Стан оприлюднення ресурсів</w:t>
            </w:r>
          </w:p>
        </w:tc>
        <w:tc>
          <w:tcPr>
            <w:tcW w:w="1985" w:type="dxa"/>
          </w:tcPr>
          <w:p w:rsidR="009E74BF" w:rsidRPr="006B2F8D" w:rsidRDefault="009E74BF" w:rsidP="007E3D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Зауваження та пропозиції</w:t>
            </w:r>
          </w:p>
        </w:tc>
      </w:tr>
      <w:tr w:rsidR="009E74BF" w:rsidRPr="00376535" w:rsidTr="007E3D79">
        <w:tc>
          <w:tcPr>
            <w:tcW w:w="534" w:type="dxa"/>
          </w:tcPr>
          <w:p w:rsidR="009E74BF" w:rsidRPr="00376535" w:rsidRDefault="009E74BF" w:rsidP="007E3D79">
            <w:pPr>
              <w:ind w:hanging="1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013" w:type="dxa"/>
          </w:tcPr>
          <w:p w:rsidR="009E74BF" w:rsidRPr="006B2F8D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Звіти, зокрема щодо задоволення запитів на інформацію</w:t>
            </w:r>
          </w:p>
        </w:tc>
        <w:tc>
          <w:tcPr>
            <w:tcW w:w="2268" w:type="dxa"/>
          </w:tcPr>
          <w:p w:rsidR="009E74BF" w:rsidRDefault="004A6A68" w:rsidP="007E3D79"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Структурні підрозділи районної військової адміністрації та її апарат</w:t>
            </w:r>
          </w:p>
        </w:tc>
        <w:tc>
          <w:tcPr>
            <w:tcW w:w="1701" w:type="dxa"/>
            <w:vAlign w:val="center"/>
          </w:tcPr>
          <w:p w:rsidR="009E74BF" w:rsidRPr="004A6A68" w:rsidRDefault="004E41B4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4A6A68" w:rsidRPr="004A6A6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https://data.gov.ua/dataset/605b5236-72ec-467f-b065-63098aca1e04</w:t>
              </w:r>
            </w:hyperlink>
            <w:r w:rsidR="004A6A68" w:rsidRPr="004A6A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E74BF" w:rsidRPr="004A6A68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6B2F8D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:rsidR="009E74BF" w:rsidRPr="00376535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1. Дотримання визначеної паспортом наб</w:t>
            </w:r>
            <w:r w:rsidR="004A6A68">
              <w:rPr>
                <w:rFonts w:ascii="Times New Roman" w:hAnsi="Times New Roman" w:cs="Times New Roman"/>
                <w:sz w:val="28"/>
                <w:szCs w:val="28"/>
              </w:rPr>
              <w:t>ору даних частоти оновлення: 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  <w:r w:rsidR="004A6A68">
              <w:rPr>
                <w:rFonts w:ascii="Times New Roman" w:hAnsi="Times New Roman" w:cs="Times New Roman"/>
                <w:sz w:val="28"/>
                <w:szCs w:val="28"/>
              </w:rPr>
              <w:t>. Повний обсяг набору даних: 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3. Дані машиночитані: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</w:t>
            </w:r>
            <w:r w:rsidR="004A6A68">
              <w:rPr>
                <w:rFonts w:ascii="Times New Roman" w:hAnsi="Times New Roman" w:cs="Times New Roman"/>
                <w:sz w:val="28"/>
                <w:szCs w:val="28"/>
              </w:rPr>
              <w:t>містить набір даних помилки: 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9E74BF" w:rsidRPr="006B032C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Оновити ресурс згідно частоти оновлення набору даних</w:t>
            </w:r>
          </w:p>
        </w:tc>
      </w:tr>
      <w:tr w:rsidR="009E74BF" w:rsidRPr="00376535" w:rsidTr="007E3D79">
        <w:trPr>
          <w:trHeight w:val="6219"/>
        </w:trPr>
        <w:tc>
          <w:tcPr>
            <w:tcW w:w="534" w:type="dxa"/>
          </w:tcPr>
          <w:p w:rsidR="009E74BF" w:rsidRPr="00376535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2.</w:t>
            </w:r>
          </w:p>
        </w:tc>
        <w:tc>
          <w:tcPr>
            <w:tcW w:w="2013" w:type="dxa"/>
          </w:tcPr>
          <w:p w:rsidR="009E74BF" w:rsidRPr="006B2F8D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Переліки нормативно-правових актів, актів індивідуальної дії (крім внутрішньоорганізаційних), прийнятих розпорядником інформації, проекти рішень, що підлягають обговоренню, а також документ розпорядника інформації про визначення особи (осіб) відповідальних за оприлюднення відкритих даних</w:t>
            </w:r>
          </w:p>
        </w:tc>
        <w:tc>
          <w:tcPr>
            <w:tcW w:w="2268" w:type="dxa"/>
          </w:tcPr>
          <w:p w:rsidR="009E74BF" w:rsidRDefault="003B48B2" w:rsidP="007E3D79"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Структурні підрозділи районної військової адміністрації та її апарат</w:t>
            </w:r>
          </w:p>
        </w:tc>
        <w:tc>
          <w:tcPr>
            <w:tcW w:w="1701" w:type="dxa"/>
            <w:vAlign w:val="center"/>
          </w:tcPr>
          <w:p w:rsidR="009E74BF" w:rsidRPr="004A6A68" w:rsidRDefault="004E41B4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4A6A68" w:rsidRPr="004A6A6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https://data.gov.ua/dataset/86e81d24-fdd9-44a3-bb5a-387823baa0a8</w:t>
              </w:r>
            </w:hyperlink>
            <w:r w:rsidR="004A6A68" w:rsidRPr="004A6A68"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</w:p>
          <w:p w:rsidR="009E74BF" w:rsidRPr="004A6A68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Pr="004A6A68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Pr="004A6A68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Pr="004A6A68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4A6A68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4A6A68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4A6A68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4A6A68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4A6A68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4A6A68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4A6A68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4A6A68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4A6A68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4A6A68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4A6A68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4A6A68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4A6A68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4A6A68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:rsidR="009E74BF" w:rsidRPr="00376535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3. Дані машиночитані: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Ні.</w:t>
            </w:r>
          </w:p>
        </w:tc>
        <w:tc>
          <w:tcPr>
            <w:tcW w:w="1985" w:type="dxa"/>
          </w:tcPr>
          <w:p w:rsidR="009E74BF" w:rsidRPr="00654FDB" w:rsidRDefault="004A6A68" w:rsidP="007E3D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Оновити ресурс згідно частоти оновлення набору даних, вказати 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містить номер версії або дату, на яку актуальні дані</w:t>
            </w:r>
          </w:p>
        </w:tc>
      </w:tr>
      <w:tr w:rsidR="009E74BF" w:rsidRPr="00376535" w:rsidTr="007E3D79">
        <w:tc>
          <w:tcPr>
            <w:tcW w:w="534" w:type="dxa"/>
          </w:tcPr>
          <w:p w:rsidR="009E74BF" w:rsidRPr="00376535" w:rsidRDefault="004A6A68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9E74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013" w:type="dxa"/>
          </w:tcPr>
          <w:p w:rsidR="009E74BF" w:rsidRPr="006B2F8D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Інформація про структуру (організаційну </w:t>
            </w: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структуру) розпорядника інформації</w:t>
            </w:r>
          </w:p>
        </w:tc>
        <w:tc>
          <w:tcPr>
            <w:tcW w:w="2268" w:type="dxa"/>
          </w:tcPr>
          <w:p w:rsidR="009E74BF" w:rsidRDefault="003B48B2" w:rsidP="007E3D79"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 xml:space="preserve">Апарат районної військової </w:t>
            </w:r>
            <w:r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адміністрації</w:t>
            </w:r>
          </w:p>
        </w:tc>
        <w:tc>
          <w:tcPr>
            <w:tcW w:w="1701" w:type="dxa"/>
            <w:vAlign w:val="center"/>
          </w:tcPr>
          <w:p w:rsidR="009E74BF" w:rsidRPr="003B48B2" w:rsidRDefault="004E41B4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3B48B2" w:rsidRPr="003B48B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https://data.gov.ua/dataset/50dd5461-</w:t>
              </w:r>
              <w:r w:rsidR="003B48B2" w:rsidRPr="003B48B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lastRenderedPageBreak/>
                <w:t>677a-4eb3-b947-e088f28da2f8</w:t>
              </w:r>
            </w:hyperlink>
            <w:r w:rsidR="003B48B2" w:rsidRPr="003B48B2"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</w:p>
          <w:p w:rsidR="009E74BF" w:rsidRPr="003B48B2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9E74BF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:rsidR="009E74BF" w:rsidRPr="00376535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Дані машиночитані: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9E74BF" w:rsidRPr="00376535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зауважень та пропозицій</w:t>
            </w:r>
          </w:p>
        </w:tc>
      </w:tr>
      <w:tr w:rsidR="009E74BF" w:rsidRPr="00376535" w:rsidTr="007E3D79">
        <w:tc>
          <w:tcPr>
            <w:tcW w:w="534" w:type="dxa"/>
          </w:tcPr>
          <w:p w:rsidR="009E74BF" w:rsidRPr="00376535" w:rsidRDefault="003B48B2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4</w:t>
            </w:r>
            <w:r w:rsidR="009E74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013" w:type="dxa"/>
          </w:tcPr>
          <w:p w:rsidR="009E74BF" w:rsidRPr="006B2F8D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Інформація про нормативно-правові засади діяльності розпорядника інформації</w:t>
            </w:r>
          </w:p>
        </w:tc>
        <w:tc>
          <w:tcPr>
            <w:tcW w:w="2268" w:type="dxa"/>
          </w:tcPr>
          <w:p w:rsidR="009E74BF" w:rsidRDefault="003B48B2" w:rsidP="007E3D79"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Структурні підрозділи районної військової адміністрації та її апарат</w:t>
            </w:r>
          </w:p>
        </w:tc>
        <w:tc>
          <w:tcPr>
            <w:tcW w:w="1701" w:type="dxa"/>
            <w:vAlign w:val="center"/>
          </w:tcPr>
          <w:p w:rsidR="009E74BF" w:rsidRPr="003B48B2" w:rsidRDefault="004E41B4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3B48B2" w:rsidRPr="003B48B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https://data.gov.ua/dataset/233f0ae4-37e8-4013-8e23-13c3ddb83909</w:t>
              </w:r>
            </w:hyperlink>
            <w:r w:rsidR="003B48B2" w:rsidRPr="003B48B2"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6B2F8D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:rsidR="009E74BF" w:rsidRPr="00376535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  <w:r w:rsidR="003B48B2">
              <w:rPr>
                <w:rFonts w:ascii="Times New Roman" w:hAnsi="Times New Roman" w:cs="Times New Roman"/>
                <w:sz w:val="28"/>
                <w:szCs w:val="28"/>
              </w:rPr>
              <w:t>. Повний обсяг набору даних: 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3. Дані машиночитані: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Чи містить набір даних помилки: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немає порожніх рядків: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7. У межах одного атрибута 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вживається один тип даних: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11. Набір містить коректні ключові слова: Так;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 xml:space="preserve"> набору містить номер версії або дату, на яку актуальні дані: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</w:t>
            </w:r>
            <w:r w:rsidRPr="00377E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9E74BF" w:rsidRPr="00376535" w:rsidRDefault="003B48B2" w:rsidP="003B48B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B48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Забезпечити внесення необхідної інформації, , із дотриманням встановлених стандартів та форматів</w:t>
            </w:r>
          </w:p>
        </w:tc>
      </w:tr>
      <w:tr w:rsidR="009E74BF" w:rsidRPr="001B13A4" w:rsidTr="007E3D79">
        <w:tc>
          <w:tcPr>
            <w:tcW w:w="534" w:type="dxa"/>
          </w:tcPr>
          <w:p w:rsidR="009E74BF" w:rsidRPr="001B13A4" w:rsidRDefault="009E74BF" w:rsidP="007E3D79">
            <w:pPr>
              <w:ind w:hanging="11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 </w:t>
            </w:r>
            <w:r w:rsidR="00E222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1B13A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013" w:type="dxa"/>
          </w:tcPr>
          <w:p w:rsidR="009E74BF" w:rsidRPr="001B13A4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0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Реєстр наборів даних, що перебувають у володінні розпорядника інформації</w:t>
            </w:r>
          </w:p>
        </w:tc>
        <w:tc>
          <w:tcPr>
            <w:tcW w:w="2268" w:type="dxa"/>
          </w:tcPr>
          <w:p w:rsidR="009E74BF" w:rsidRDefault="00E22239" w:rsidP="007E3D79"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Відділ цифрового розвитку районної війсьвової</w:t>
            </w:r>
            <w:r w:rsidR="009E74BF" w:rsidRPr="00BB56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адміністрації</w:t>
            </w:r>
          </w:p>
        </w:tc>
        <w:tc>
          <w:tcPr>
            <w:tcW w:w="1701" w:type="dxa"/>
            <w:vAlign w:val="center"/>
          </w:tcPr>
          <w:p w:rsidR="009E74BF" w:rsidRPr="00E22239" w:rsidRDefault="004E41B4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E22239" w:rsidRPr="0010758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https://data.gov.ua/dataset/aa51735f-99dc-4d9e-98a5-2a0885dcc4ef</w:t>
              </w:r>
            </w:hyperlink>
            <w:r w:rsidR="00E22239">
              <w:rPr>
                <w:rStyle w:val="a5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Default="009E74BF" w:rsidP="007E3D79">
            <w:pPr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:rsidR="009E74BF" w:rsidRPr="001B13A4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1B13A4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1B13A4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1B13A4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1B13A4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74BF" w:rsidRPr="001B13A4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:rsidR="009E74BF" w:rsidRPr="001B13A4" w:rsidRDefault="009E74BF" w:rsidP="007E3D79">
            <w:pPr>
              <w:rPr>
                <w:color w:val="000000" w:themeColor="text1"/>
                <w:sz w:val="28"/>
                <w:szCs w:val="28"/>
              </w:rPr>
            </w:pPr>
            <w:r w:rsidRPr="001B13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Дотримання визначеної паспортом набору даних частоти оновлення: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2. Повний обсяг набору даних: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3. Дані машиночитані: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4. Чи містить набір даних помилки: Ні;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5. У структурі файлу немає порожніх рядків: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6. У першому рядку назви атрибутів записані латиницею: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7. У межах одного атрибута вживається один тип даних: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8. У межах одного атрибута використовується один формат запису: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9. Назва набору відповідає зазначеному в переліку: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10. Опис набору є повним: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 Набір містить коректні ключові слова: Так;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br/>
              <w:t>12. Назва файлу набору містить номер версії або дату, на яку актуальні дані: Так.</w:t>
            </w:r>
          </w:p>
        </w:tc>
        <w:tc>
          <w:tcPr>
            <w:tcW w:w="1985" w:type="dxa"/>
          </w:tcPr>
          <w:p w:rsidR="009E74BF" w:rsidRPr="001B13A4" w:rsidRDefault="009E74BF" w:rsidP="007E3D7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Без</w:t>
            </w:r>
            <w:r w:rsidRPr="001B13A4">
              <w:rPr>
                <w:rFonts w:ascii="Times New Roman" w:hAnsi="Times New Roman" w:cs="Times New Roman"/>
                <w:sz w:val="28"/>
                <w:szCs w:val="28"/>
              </w:rPr>
              <w:t xml:space="preserve"> зауважень та пропозицій</w:t>
            </w:r>
          </w:p>
        </w:tc>
      </w:tr>
    </w:tbl>
    <w:p w:rsidR="00D2765A" w:rsidRDefault="00D2765A"/>
    <w:sectPr w:rsidR="00D2765A" w:rsidSect="00664AC3">
      <w:headerReference w:type="default" r:id="rId14"/>
      <w:headerReference w:type="first" r:id="rId15"/>
      <w:pgSz w:w="16838" w:h="11906" w:orient="landscape"/>
      <w:pgMar w:top="1701" w:right="851" w:bottom="567" w:left="226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1B4" w:rsidRDefault="004E41B4">
      <w:r>
        <w:separator/>
      </w:r>
    </w:p>
  </w:endnote>
  <w:endnote w:type="continuationSeparator" w:id="0">
    <w:p w:rsidR="004E41B4" w:rsidRDefault="004E4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1B4" w:rsidRDefault="004E41B4">
      <w:r>
        <w:separator/>
      </w:r>
    </w:p>
  </w:footnote>
  <w:footnote w:type="continuationSeparator" w:id="0">
    <w:p w:rsidR="004E41B4" w:rsidRDefault="004E41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352433"/>
      <w:docPartObj>
        <w:docPartGallery w:val="Page Numbers (Top of Page)"/>
        <w:docPartUnique/>
      </w:docPartObj>
    </w:sdtPr>
    <w:sdtEndPr/>
    <w:sdtContent>
      <w:p w:rsidR="0068650B" w:rsidRDefault="002B2B5E">
        <w:pPr>
          <w:pStyle w:val="a6"/>
          <w:jc w:val="center"/>
        </w:pPr>
        <w:r>
          <w:t>2</w:t>
        </w:r>
      </w:p>
    </w:sdtContent>
  </w:sdt>
  <w:p w:rsidR="0068650B" w:rsidRDefault="004E41B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9845879"/>
      <w:docPartObj>
        <w:docPartGallery w:val="Page Numbers (Top of Page)"/>
        <w:docPartUnique/>
      </w:docPartObj>
    </w:sdtPr>
    <w:sdtEndPr/>
    <w:sdtContent>
      <w:p w:rsidR="0068650B" w:rsidRDefault="002B2B5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399C">
          <w:rPr>
            <w:noProof/>
          </w:rPr>
          <w:t>5</w:t>
        </w:r>
        <w:r>
          <w:fldChar w:fldCharType="end"/>
        </w:r>
      </w:p>
    </w:sdtContent>
  </w:sdt>
  <w:p w:rsidR="0068650B" w:rsidRDefault="004E41B4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50B" w:rsidRDefault="004E41B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127"/>
    <w:rsid w:val="002B2B5E"/>
    <w:rsid w:val="003B48B2"/>
    <w:rsid w:val="00482127"/>
    <w:rsid w:val="004A6A68"/>
    <w:rsid w:val="004E41B4"/>
    <w:rsid w:val="00560272"/>
    <w:rsid w:val="005D4887"/>
    <w:rsid w:val="006F12D4"/>
    <w:rsid w:val="009E74BF"/>
    <w:rsid w:val="00D2765A"/>
    <w:rsid w:val="00E22239"/>
    <w:rsid w:val="00EF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4BF"/>
    <w:pPr>
      <w:spacing w:after="0" w:line="240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E74B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ий текст Знак"/>
    <w:basedOn w:val="a0"/>
    <w:link w:val="a3"/>
    <w:uiPriority w:val="1"/>
    <w:rsid w:val="009E74BF"/>
    <w:rPr>
      <w:rFonts w:ascii="Times New Roman" w:eastAsia="Times New Roman" w:hAnsi="Times New Roman" w:cs="Times New Roman"/>
      <w:sz w:val="26"/>
      <w:szCs w:val="26"/>
      <w:lang w:val="uk-UA"/>
    </w:rPr>
  </w:style>
  <w:style w:type="character" w:styleId="a5">
    <w:name w:val="Hyperlink"/>
    <w:basedOn w:val="a0"/>
    <w:uiPriority w:val="99"/>
    <w:unhideWhenUsed/>
    <w:rsid w:val="009E74BF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E74BF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9E74BF"/>
    <w:rPr>
      <w:lang w:val="uk-UA"/>
    </w:rPr>
  </w:style>
  <w:style w:type="table" w:styleId="a8">
    <w:name w:val="Table Grid"/>
    <w:basedOn w:val="a1"/>
    <w:uiPriority w:val="39"/>
    <w:rsid w:val="009E74BF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4BF"/>
    <w:pPr>
      <w:spacing w:after="0" w:line="240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E74B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ий текст Знак"/>
    <w:basedOn w:val="a0"/>
    <w:link w:val="a3"/>
    <w:uiPriority w:val="1"/>
    <w:rsid w:val="009E74BF"/>
    <w:rPr>
      <w:rFonts w:ascii="Times New Roman" w:eastAsia="Times New Roman" w:hAnsi="Times New Roman" w:cs="Times New Roman"/>
      <w:sz w:val="26"/>
      <w:szCs w:val="26"/>
      <w:lang w:val="uk-UA"/>
    </w:rPr>
  </w:style>
  <w:style w:type="character" w:styleId="a5">
    <w:name w:val="Hyperlink"/>
    <w:basedOn w:val="a0"/>
    <w:uiPriority w:val="99"/>
    <w:unhideWhenUsed/>
    <w:rsid w:val="009E74BF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E74BF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9E74BF"/>
    <w:rPr>
      <w:lang w:val="uk-UA"/>
    </w:rPr>
  </w:style>
  <w:style w:type="table" w:styleId="a8">
    <w:name w:val="Table Grid"/>
    <w:basedOn w:val="a1"/>
    <w:uiPriority w:val="39"/>
    <w:rsid w:val="009E74BF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data.gov.ua/dataset/aa51735f-99dc-4d9e-98a5-2a0885dcc4e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ata.gov.ua/pages/835-rec-index" TargetMode="External"/><Relationship Id="rId12" Type="http://schemas.openxmlformats.org/officeDocument/2006/relationships/hyperlink" Target="https://data.gov.ua/dataset/233f0ae4-37e8-4013-8e23-13c3ddb83909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data.gov.ua/dataset/50dd5461-677a-4eb3-b947-e088f28da2f8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data.gov.ua/dataset/86e81d24-fdd9-44a3-bb5a-387823baa0a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ata.gov.ua/dataset/605b5236-72ec-467f-b065-63098aca1e04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2026-09-11T10:34:00Z</dcterms:created>
  <dcterms:modified xsi:type="dcterms:W3CDTF">2026-09-11T10:40:00Z</dcterms:modified>
</cp:coreProperties>
</file>